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horzAnchor="margin" w:tblpY="795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5"/>
        <w:gridCol w:w="4440"/>
      </w:tblGrid>
      <w:tr w:rsidR="00F02515" w:rsidRPr="00996216" w:rsidTr="00A00D5F">
        <w:tc>
          <w:tcPr>
            <w:tcW w:w="4915" w:type="dxa"/>
          </w:tcPr>
          <w:p w:rsidR="00F02515" w:rsidRDefault="00F02515" w:rsidP="00A00D5F">
            <w:pPr>
              <w:spacing w:line="200" w:lineRule="exact"/>
            </w:pPr>
          </w:p>
          <w:p w:rsidR="00F02515" w:rsidRDefault="00F02515" w:rsidP="00A00D5F">
            <w:pPr>
              <w:spacing w:line="200" w:lineRule="exact"/>
            </w:pPr>
          </w:p>
          <w:p w:rsidR="00F02515" w:rsidRDefault="00F02515" w:rsidP="00A00D5F">
            <w:pPr>
              <w:spacing w:line="200" w:lineRule="exact"/>
            </w:pPr>
          </w:p>
          <w:p w:rsidR="00F02515" w:rsidRPr="00996216" w:rsidRDefault="00F02515" w:rsidP="00A00D5F">
            <w:pPr>
              <w:spacing w:line="200" w:lineRule="exact"/>
            </w:pPr>
          </w:p>
        </w:tc>
        <w:tc>
          <w:tcPr>
            <w:tcW w:w="4440" w:type="dxa"/>
          </w:tcPr>
          <w:p w:rsidR="00F02515" w:rsidRPr="00996216" w:rsidRDefault="00F02515" w:rsidP="00A00D5F">
            <w:pPr>
              <w:spacing w:line="200" w:lineRule="exact"/>
              <w:ind w:left="720"/>
            </w:pPr>
          </w:p>
        </w:tc>
      </w:tr>
    </w:tbl>
    <w:p w:rsidR="00195E11" w:rsidRDefault="003419A4" w:rsidP="00195E11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3EB1ED77" wp14:editId="4AEFCE10">
            <wp:simplePos x="0" y="0"/>
            <wp:positionH relativeFrom="column">
              <wp:posOffset>-9525</wp:posOffset>
            </wp:positionH>
            <wp:positionV relativeFrom="paragraph">
              <wp:posOffset>208280</wp:posOffset>
            </wp:positionV>
            <wp:extent cx="6124575" cy="1616075"/>
            <wp:effectExtent l="0" t="0" r="9525" b="3175"/>
            <wp:wrapSquare wrapText="bothSides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95E11" w:rsidRDefault="00195E11" w:rsidP="00195E11">
      <w:pPr>
        <w:rPr>
          <w:rFonts w:ascii="Times New Roman" w:hAnsi="Times New Roman" w:cs="Times New Roman"/>
          <w:sz w:val="28"/>
          <w:szCs w:val="28"/>
        </w:rPr>
      </w:pPr>
    </w:p>
    <w:p w:rsidR="00F02515" w:rsidRDefault="00F02515" w:rsidP="00195E1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2515" w:rsidRDefault="00F02515" w:rsidP="00195E1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2515" w:rsidRDefault="00F02515" w:rsidP="00195E1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2515" w:rsidRDefault="00F02515" w:rsidP="00195E1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2515" w:rsidRDefault="00F02515" w:rsidP="00195E1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E11" w:rsidRPr="00F02515" w:rsidRDefault="00195E11" w:rsidP="00195E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515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195E11" w:rsidRPr="00F02515" w:rsidRDefault="00195E11" w:rsidP="00195E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515">
        <w:rPr>
          <w:rFonts w:ascii="Times New Roman" w:hAnsi="Times New Roman" w:cs="Times New Roman"/>
          <w:b/>
          <w:sz w:val="24"/>
          <w:szCs w:val="24"/>
        </w:rPr>
        <w:t>о проведении Всероссийских проверочных работ в муниципальном бюджетном общеобразовательном учреждении «</w:t>
      </w:r>
      <w:proofErr w:type="spellStart"/>
      <w:r w:rsidR="005B07C4" w:rsidRPr="00F02515">
        <w:rPr>
          <w:rFonts w:ascii="Times New Roman" w:hAnsi="Times New Roman" w:cs="Times New Roman"/>
          <w:b/>
          <w:sz w:val="24"/>
          <w:szCs w:val="24"/>
        </w:rPr>
        <w:t>Старотябердинская</w:t>
      </w:r>
      <w:proofErr w:type="spellEnd"/>
      <w:r w:rsidR="005B07C4" w:rsidRPr="00F02515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имени </w:t>
      </w:r>
      <w:proofErr w:type="spellStart"/>
      <w:r w:rsidR="005B07C4" w:rsidRPr="00F02515">
        <w:rPr>
          <w:rFonts w:ascii="Times New Roman" w:hAnsi="Times New Roman" w:cs="Times New Roman"/>
          <w:b/>
          <w:sz w:val="24"/>
          <w:szCs w:val="24"/>
        </w:rPr>
        <w:t>М.К.Кузьмина</w:t>
      </w:r>
      <w:proofErr w:type="spellEnd"/>
      <w:r w:rsidRPr="00F02515">
        <w:rPr>
          <w:rFonts w:ascii="Times New Roman" w:hAnsi="Times New Roman" w:cs="Times New Roman"/>
          <w:b/>
          <w:sz w:val="24"/>
          <w:szCs w:val="24"/>
        </w:rPr>
        <w:t>»</w:t>
      </w:r>
      <w:r w:rsidR="005B07C4" w:rsidRPr="00F025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B07C4" w:rsidRPr="00F02515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="005B07C4" w:rsidRPr="00F0251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195E11" w:rsidRPr="00F02515" w:rsidRDefault="00195E11" w:rsidP="00F025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515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со ст. 28 ФЗ «Об образовании в Российской Федерации» от 29.12.2012 № 273-ФЗ; приказами министерства образования и науки РФ о проведении Всероссийских проверочных работ (далее – ВПР), распоряжений Федеральной службы по надзору в сфере образования и науки (</w:t>
      </w:r>
      <w:proofErr w:type="spellStart"/>
      <w:r w:rsidRPr="00F02515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F02515">
        <w:rPr>
          <w:rFonts w:ascii="Times New Roman" w:hAnsi="Times New Roman" w:cs="Times New Roman"/>
          <w:sz w:val="24"/>
          <w:szCs w:val="24"/>
        </w:rPr>
        <w:t xml:space="preserve">) в области проведения ВПР.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1.2. Положение определяет порядок проведения ВПР в МБОУ «</w:t>
      </w:r>
      <w:proofErr w:type="spellStart"/>
      <w:r w:rsidR="005B07C4" w:rsidRPr="00F02515">
        <w:rPr>
          <w:rFonts w:ascii="Times New Roman" w:hAnsi="Times New Roman" w:cs="Times New Roman"/>
          <w:sz w:val="24"/>
          <w:szCs w:val="24"/>
        </w:rPr>
        <w:t>Старотябердинская</w:t>
      </w:r>
      <w:proofErr w:type="spellEnd"/>
      <w:r w:rsidR="005B07C4" w:rsidRPr="00F02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7C4" w:rsidRPr="00F02515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="005B07C4" w:rsidRPr="00F02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7C4" w:rsidRPr="00F02515">
        <w:rPr>
          <w:rFonts w:ascii="Times New Roman" w:hAnsi="Times New Roman" w:cs="Times New Roman"/>
          <w:sz w:val="24"/>
          <w:szCs w:val="24"/>
        </w:rPr>
        <w:t>им.М.К.Кузьмина</w:t>
      </w:r>
      <w:proofErr w:type="spellEnd"/>
      <w:r w:rsidR="005B07C4" w:rsidRPr="00F0251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5B07C4" w:rsidRPr="00F0251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5B07C4" w:rsidRPr="00F02515">
        <w:rPr>
          <w:rFonts w:ascii="Times New Roman" w:hAnsi="Times New Roman" w:cs="Times New Roman"/>
          <w:sz w:val="24"/>
          <w:szCs w:val="24"/>
        </w:rPr>
        <w:t xml:space="preserve"> МР РТ</w:t>
      </w:r>
      <w:r w:rsidRPr="00F02515">
        <w:rPr>
          <w:rFonts w:ascii="Times New Roman" w:hAnsi="Times New Roman" w:cs="Times New Roman"/>
          <w:sz w:val="24"/>
          <w:szCs w:val="24"/>
        </w:rPr>
        <w:t xml:space="preserve"> (далее – школа).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1.3. Цель проведения ВПР - обеспечение единства образовательного пространства Российской Федерации и поддержка реализации ФГОС НОО,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 </w:t>
      </w:r>
      <w:r w:rsidRPr="00F02515">
        <w:rPr>
          <w:rFonts w:ascii="Times New Roman" w:hAnsi="Times New Roman" w:cs="Times New Roman"/>
          <w:sz w:val="24"/>
          <w:szCs w:val="24"/>
        </w:rPr>
        <w:t>ООО,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 </w:t>
      </w:r>
      <w:r w:rsidRPr="00F02515">
        <w:rPr>
          <w:rFonts w:ascii="Times New Roman" w:hAnsi="Times New Roman" w:cs="Times New Roman"/>
          <w:sz w:val="24"/>
          <w:szCs w:val="24"/>
        </w:rPr>
        <w:t>СОО за счет предоставления е</w:t>
      </w:r>
      <w:r w:rsidR="001751A9" w:rsidRPr="00F02515">
        <w:rPr>
          <w:rFonts w:ascii="Times New Roman" w:hAnsi="Times New Roman" w:cs="Times New Roman"/>
          <w:sz w:val="24"/>
          <w:szCs w:val="24"/>
        </w:rPr>
        <w:t xml:space="preserve">диных проверочных материалов и </w:t>
      </w:r>
      <w:r w:rsidRPr="00F02515">
        <w:rPr>
          <w:rFonts w:ascii="Times New Roman" w:hAnsi="Times New Roman" w:cs="Times New Roman"/>
          <w:sz w:val="24"/>
          <w:szCs w:val="24"/>
        </w:rPr>
        <w:t xml:space="preserve">единых критериев оценивания учебных достижений.  </w:t>
      </w:r>
    </w:p>
    <w:p w:rsidR="002C271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1.4. Проведение ВПР осуществляется в сроки, утвержденные Федеральной службой по надзору в сфере образования и науки Российской Федерации. </w:t>
      </w:r>
    </w:p>
    <w:p w:rsidR="002C271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 1.5. Проведение ВПР в школе регламентируется приказом директора школы.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 1.6. ВПР не является государственной итоговой аттестацией, проводятся школой самостоятельно, с использованием единых вариантов заданий для всей Российской Федерации, разрабатываемых на федеральном уровне в строгом соответствии с ФГОС НОО, ООО, СОО и должны оценить учебные результаты обучающихся по единым критериям. 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1.7. Участие </w:t>
      </w:r>
      <w:proofErr w:type="gramStart"/>
      <w:r w:rsidRPr="00F0251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02515">
        <w:rPr>
          <w:rFonts w:ascii="Times New Roman" w:hAnsi="Times New Roman" w:cs="Times New Roman"/>
          <w:sz w:val="24"/>
          <w:szCs w:val="24"/>
        </w:rPr>
        <w:t xml:space="preserve"> школы в ВПР является обязательным. От участия в ВПР освобождаются обучающиеся с ограниченными возможностями здоровья, а также обучающиеся, болеющие на момент проведения ВПР.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1.8. В день проведения ВПР в классном журнале записывается «Всероссийская проверочная работа», если сроки проведения ВПР известны до составления рабочей программы, тема вносится в КТП.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1.9. Отметки за выполнение ВПР </w:t>
      </w:r>
      <w:proofErr w:type="gramStart"/>
      <w:r w:rsidRPr="00F0251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02515">
        <w:rPr>
          <w:rFonts w:ascii="Times New Roman" w:hAnsi="Times New Roman" w:cs="Times New Roman"/>
          <w:sz w:val="24"/>
          <w:szCs w:val="24"/>
        </w:rPr>
        <w:t xml:space="preserve"> в классный журнал не выставляются. 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95E11" w:rsidRPr="00F02515" w:rsidRDefault="00195E11" w:rsidP="00F025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515">
        <w:rPr>
          <w:rFonts w:ascii="Times New Roman" w:hAnsi="Times New Roman" w:cs="Times New Roman"/>
          <w:b/>
          <w:sz w:val="24"/>
          <w:szCs w:val="24"/>
        </w:rPr>
        <w:t>2. Функции участников ВПР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2.1. Школа: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назначает координатора проведения ВПР из числа заместителей директора по УВР;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обеспечивает проведение ВПР в сроки, утвержденные Федеральной службой по надзору в сфере образования и науки РФ;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издает приказ об организации и проведении ВПР;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проходит регистрацию на портале сопровождения ВПР (https://lkfisoko.obrnadzor.gov.ru) и получает доступ в свой личный кабинет;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создает необходимые условия для организа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ции и проведения ВПР: выделяет </w:t>
      </w:r>
      <w:r w:rsidRPr="00F02515">
        <w:rPr>
          <w:rFonts w:ascii="Times New Roman" w:hAnsi="Times New Roman" w:cs="Times New Roman"/>
          <w:sz w:val="24"/>
          <w:szCs w:val="24"/>
        </w:rPr>
        <w:t xml:space="preserve">необходимое количество аудиторий;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lastRenderedPageBreak/>
        <w:t xml:space="preserve">проводит родительские собрания с целью ознакомления и разъяснения, снятия излишней напряженности среди родительской общественности по вопросу организации и проведения ВПР;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информирует родителей (законных представителей) о порядке и условиях проведения ВПР через сайт образовательной организации;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проводит разъяснительную работу с учителями классов, участвующими в ВПР;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своевременно получает через личный кабинет архив с макетами индивидуальных комплектов; обеспечивает сохранность работ, исключающую возможность внесения изменений;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заполняет и отправляет в систему ВПР электронную форму сбора результатов;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информирует учителей о результатах участия класса в ВПР; </w:t>
      </w:r>
    </w:p>
    <w:p w:rsidR="002A67A3" w:rsidRPr="00F02515" w:rsidRDefault="00195E11" w:rsidP="00BC5B4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хранит работы и аналитические материалы в течение года.  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2.2. Педагогические работники, осуществляющие обучение, эксперты для оценивания работ: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знакомят </w:t>
      </w:r>
      <w:proofErr w:type="gramStart"/>
      <w:r w:rsidRPr="00F0251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02515">
        <w:rPr>
          <w:rFonts w:ascii="Times New Roman" w:hAnsi="Times New Roman" w:cs="Times New Roman"/>
          <w:sz w:val="24"/>
          <w:szCs w:val="24"/>
        </w:rPr>
        <w:t xml:space="preserve"> со сроками и процедурой написания ВПР;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2515">
        <w:rPr>
          <w:rFonts w:ascii="Times New Roman" w:hAnsi="Times New Roman" w:cs="Times New Roman"/>
          <w:sz w:val="24"/>
          <w:szCs w:val="24"/>
        </w:rPr>
        <w:t xml:space="preserve">организуют разъяснительную работу с родителями (законными представителями) учащихся (в том числе, в части: </w:t>
      </w:r>
      <w:proofErr w:type="gramEnd"/>
    </w:p>
    <w:p w:rsidR="00BC5B4F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обязател</w:t>
      </w:r>
      <w:r w:rsidR="00BC5B4F" w:rsidRPr="00F02515">
        <w:rPr>
          <w:rFonts w:ascii="Times New Roman" w:hAnsi="Times New Roman" w:cs="Times New Roman"/>
          <w:sz w:val="24"/>
          <w:szCs w:val="24"/>
        </w:rPr>
        <w:t>ьности участия в написании ВПР;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процедуры написания ВПР;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приближения формата проверочных работ к традиционным контрольным работам без тестовой части;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соответствия содержания текстов ВПР требованиям ФГОС с учетом примерных образовательных программ и т.д.);  </w:t>
      </w:r>
    </w:p>
    <w:p w:rsidR="00195E11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присваивают коды всем участникам ВПР;   </w:t>
      </w:r>
    </w:p>
    <w:p w:rsidR="002A67A3" w:rsidRPr="00F02515" w:rsidRDefault="002A67A3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осуществляют проверку работ по </w:t>
      </w:r>
      <w:r w:rsidR="00195E11" w:rsidRPr="00F02515">
        <w:rPr>
          <w:rFonts w:ascii="Times New Roman" w:hAnsi="Times New Roman" w:cs="Times New Roman"/>
          <w:sz w:val="24"/>
          <w:szCs w:val="24"/>
        </w:rPr>
        <w:t xml:space="preserve">критериям оценивания в соответствии с планом-графиком проведения ВПР, опубликованном на сайте https://lk-fisoko.obrnadzor.gov.ru;  </w:t>
      </w:r>
    </w:p>
    <w:p w:rsidR="002A67A3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передают результаты оценивания работ координатору для внесения их в электронную форму;  </w:t>
      </w:r>
    </w:p>
    <w:p w:rsidR="002A67A3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информацию о проведении ВПР вносят в классный журнал;  </w:t>
      </w:r>
    </w:p>
    <w:p w:rsidR="002A67A3" w:rsidRPr="00F02515" w:rsidRDefault="00195E11" w:rsidP="00BC5B4F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информируют учащихся и родителей (законных представителей) о результатах участия в ВПР.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2.3.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 </w:t>
      </w:r>
      <w:r w:rsidRPr="00F02515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представители):  </w:t>
      </w:r>
    </w:p>
    <w:p w:rsidR="002A67A3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знакомятся со сроками и процедурой написания ВПР</w:t>
      </w:r>
      <w:r w:rsidR="002A67A3" w:rsidRPr="00F02515">
        <w:rPr>
          <w:rFonts w:ascii="Times New Roman" w:hAnsi="Times New Roman" w:cs="Times New Roman"/>
          <w:sz w:val="24"/>
          <w:szCs w:val="24"/>
        </w:rPr>
        <w:t>;</w:t>
      </w:r>
      <w:r w:rsidRPr="00F0251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A67A3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обеспечивают явку детей в дни написания ВПР</w:t>
      </w:r>
      <w:r w:rsidR="002A67A3" w:rsidRPr="00F02515">
        <w:rPr>
          <w:rFonts w:ascii="Times New Roman" w:hAnsi="Times New Roman" w:cs="Times New Roman"/>
          <w:sz w:val="24"/>
          <w:szCs w:val="24"/>
        </w:rPr>
        <w:t>;</w:t>
      </w:r>
      <w:r w:rsidRPr="00F0251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238C6" w:rsidRPr="00F02515" w:rsidRDefault="00195E11" w:rsidP="00BC5B4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знакомятся с результатами написания ВПР своего ребенка.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A67A3" w:rsidRPr="00F02515" w:rsidRDefault="00195E11" w:rsidP="00F025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515">
        <w:rPr>
          <w:rFonts w:ascii="Times New Roman" w:hAnsi="Times New Roman" w:cs="Times New Roman"/>
          <w:b/>
          <w:sz w:val="24"/>
          <w:szCs w:val="24"/>
        </w:rPr>
        <w:t>3.</w:t>
      </w:r>
      <w:r w:rsidR="002A67A3" w:rsidRPr="00F025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2515">
        <w:rPr>
          <w:rFonts w:ascii="Times New Roman" w:hAnsi="Times New Roman" w:cs="Times New Roman"/>
          <w:b/>
          <w:sz w:val="24"/>
          <w:szCs w:val="24"/>
        </w:rPr>
        <w:t>Последовательность действия школы при проведении ВПР</w:t>
      </w:r>
    </w:p>
    <w:p w:rsidR="00195E11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3.1. Заместитель директора по УВР (далее – координатор), организующий проведение ВПР в образовательной организации, регистрируется на портале сопровождения ВПР сайте https://lk-fisoko.obrnadzor.gov.ru и получает доступ в свой личный кабинет.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3.2. В личном кабинете координатор получает доступ к зашифрованному архиву, в котором содержатся: электронный ма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кет индивидуальных комплектов, </w:t>
      </w:r>
      <w:r w:rsidRPr="00F02515">
        <w:rPr>
          <w:rFonts w:ascii="Times New Roman" w:hAnsi="Times New Roman" w:cs="Times New Roman"/>
          <w:sz w:val="24"/>
          <w:szCs w:val="24"/>
        </w:rPr>
        <w:t xml:space="preserve">включающих варианты КИМ с индивидуальными метками (кодами), сопутствующие файлы. 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3.3. В день проведения работы</w:t>
      </w:r>
      <w:r w:rsidR="002A67A3" w:rsidRPr="00F02515">
        <w:rPr>
          <w:rFonts w:ascii="Times New Roman" w:hAnsi="Times New Roman" w:cs="Times New Roman"/>
          <w:sz w:val="24"/>
          <w:szCs w:val="24"/>
        </w:rPr>
        <w:t>,</w:t>
      </w:r>
      <w:r w:rsidRPr="00F02515">
        <w:rPr>
          <w:rFonts w:ascii="Times New Roman" w:hAnsi="Times New Roman" w:cs="Times New Roman"/>
          <w:sz w:val="24"/>
          <w:szCs w:val="24"/>
        </w:rPr>
        <w:t xml:space="preserve"> в установлен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ное время до начала проведения </w:t>
      </w:r>
      <w:r w:rsidRPr="00F02515">
        <w:rPr>
          <w:rFonts w:ascii="Times New Roman" w:hAnsi="Times New Roman" w:cs="Times New Roman"/>
          <w:sz w:val="24"/>
          <w:szCs w:val="24"/>
        </w:rPr>
        <w:t>работы</w:t>
      </w:r>
      <w:r w:rsidR="002A67A3" w:rsidRPr="00F02515">
        <w:rPr>
          <w:rFonts w:ascii="Times New Roman" w:hAnsi="Times New Roman" w:cs="Times New Roman"/>
          <w:sz w:val="24"/>
          <w:szCs w:val="24"/>
        </w:rPr>
        <w:t>,</w:t>
      </w:r>
      <w:r w:rsidRPr="00F02515">
        <w:rPr>
          <w:rFonts w:ascii="Times New Roman" w:hAnsi="Times New Roman" w:cs="Times New Roman"/>
          <w:sz w:val="24"/>
          <w:szCs w:val="24"/>
        </w:rPr>
        <w:t xml:space="preserve"> координатор получает в личном к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абинете пароль для расшифровки </w:t>
      </w:r>
      <w:r w:rsidRPr="00F02515">
        <w:rPr>
          <w:rFonts w:ascii="Times New Roman" w:hAnsi="Times New Roman" w:cs="Times New Roman"/>
          <w:sz w:val="24"/>
          <w:szCs w:val="24"/>
        </w:rPr>
        <w:t xml:space="preserve">архива с макетами индивидуальных комплектов.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3.4. Координатор самостоятельно распечатывает (в соответствии с инструкцией) индивидуальные комплекты по количеству учащихся и предоставляет их учителю перед началом проведения ВПР.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3.5. Обучающиеся выполняют здания и записывают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 ответы на листах с заданиями, </w:t>
      </w:r>
      <w:r w:rsidRPr="00F02515">
        <w:rPr>
          <w:rFonts w:ascii="Times New Roman" w:hAnsi="Times New Roman" w:cs="Times New Roman"/>
          <w:sz w:val="24"/>
          <w:szCs w:val="24"/>
        </w:rPr>
        <w:t>в которые вносят индивидуальный код, получен</w:t>
      </w:r>
      <w:r w:rsidR="002A67A3" w:rsidRPr="00F02515">
        <w:rPr>
          <w:rFonts w:ascii="Times New Roman" w:hAnsi="Times New Roman" w:cs="Times New Roman"/>
          <w:sz w:val="24"/>
          <w:szCs w:val="24"/>
        </w:rPr>
        <w:t>ный в начале выполнения работы.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3.6. Учитель в аудитории фиксирует в протоколе проведения работы соответствие между кодами индивидуальных комплектов и ФИО обучающегося, который передает на хранение координатору.  </w:t>
      </w:r>
    </w:p>
    <w:p w:rsidR="002A67A3" w:rsidRPr="00F02515" w:rsidRDefault="002A67A3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lastRenderedPageBreak/>
        <w:t xml:space="preserve">3.7. Рекомендуемое время </w:t>
      </w:r>
      <w:r w:rsidR="00A238C6" w:rsidRPr="00F02515">
        <w:rPr>
          <w:rFonts w:ascii="Times New Roman" w:hAnsi="Times New Roman" w:cs="Times New Roman"/>
          <w:sz w:val="24"/>
          <w:szCs w:val="24"/>
        </w:rPr>
        <w:t xml:space="preserve">проведения </w:t>
      </w:r>
      <w:proofErr w:type="gramStart"/>
      <w:r w:rsidR="00EC0802" w:rsidRPr="00F02515">
        <w:rPr>
          <w:rFonts w:ascii="Times New Roman" w:hAnsi="Times New Roman" w:cs="Times New Roman"/>
          <w:sz w:val="24"/>
          <w:szCs w:val="24"/>
        </w:rPr>
        <w:t>ПР</w:t>
      </w:r>
      <w:proofErr w:type="gramEnd"/>
      <w:r w:rsidR="00EC0802" w:rsidRPr="00F02515">
        <w:rPr>
          <w:rFonts w:ascii="Times New Roman" w:hAnsi="Times New Roman" w:cs="Times New Roman"/>
          <w:sz w:val="24"/>
          <w:szCs w:val="24"/>
        </w:rPr>
        <w:t xml:space="preserve">: 2-3 </w:t>
      </w:r>
      <w:r w:rsidR="00195E11" w:rsidRPr="00F02515">
        <w:rPr>
          <w:rFonts w:ascii="Times New Roman" w:hAnsi="Times New Roman" w:cs="Times New Roman"/>
          <w:sz w:val="24"/>
          <w:szCs w:val="24"/>
        </w:rPr>
        <w:t>урок в расписании ОО.  Продолжительность проведения ВПР: от 45 м</w:t>
      </w:r>
      <w:r w:rsidRPr="00F02515">
        <w:rPr>
          <w:rFonts w:ascii="Times New Roman" w:hAnsi="Times New Roman" w:cs="Times New Roman"/>
          <w:sz w:val="24"/>
          <w:szCs w:val="24"/>
        </w:rPr>
        <w:t xml:space="preserve">инут до 90 минут в зависимости </w:t>
      </w:r>
      <w:r w:rsidR="00195E11" w:rsidRPr="00F02515">
        <w:rPr>
          <w:rFonts w:ascii="Times New Roman" w:hAnsi="Times New Roman" w:cs="Times New Roman"/>
          <w:sz w:val="24"/>
          <w:szCs w:val="24"/>
        </w:rPr>
        <w:t xml:space="preserve">от предмета.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3.8. После проведения работы учитель собирает все комплекты и передает координатору.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3.9. Учитель, работающий в классе, / эксперт осуществляет проверку работ. Проверка проходит в соответствии с критериями оценивания ответов, полученными от координатора. Проверка работ должна завершиться в сроки, указанные в требованиях к проверке.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>3.10. Координатор вносит отметки в электронную форму через личный кабинет на портале ВПР. Электронную форму сбора результатов координатор заполняет в течение не более двух рабочих дней: для каждого из участников вносит в форму его код, номер варианта работы и баллы за задания. В электронной форме передаются только коды учеников, ФИО не указывается. Соответствие ФИО и кода остается в образовательно</w:t>
      </w:r>
      <w:r w:rsidR="002A67A3" w:rsidRPr="00F02515">
        <w:rPr>
          <w:rFonts w:ascii="Times New Roman" w:hAnsi="Times New Roman" w:cs="Times New Roman"/>
          <w:sz w:val="24"/>
          <w:szCs w:val="24"/>
        </w:rPr>
        <w:t xml:space="preserve">й организации в виде бумажного </w:t>
      </w:r>
      <w:r w:rsidRPr="00F02515">
        <w:rPr>
          <w:rFonts w:ascii="Times New Roman" w:hAnsi="Times New Roman" w:cs="Times New Roman"/>
          <w:sz w:val="24"/>
          <w:szCs w:val="24"/>
        </w:rPr>
        <w:t xml:space="preserve">протокола. После заполнения форм организатор загружает форму сбора результатов в систему ВПР.  </w:t>
      </w:r>
    </w:p>
    <w:p w:rsidR="002A67A3" w:rsidRPr="00F02515" w:rsidRDefault="00195E11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3.11. Координатор получает статистические отчеты по проведению работы ОО в личном кабинете на сайте в сроки, установленные планом-графиком. Распечатывает результаты и передает учителю для изучения и объявления </w:t>
      </w:r>
      <w:proofErr w:type="gramStart"/>
      <w:r w:rsidRPr="00F0251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F02515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A238C6" w:rsidRPr="00F02515" w:rsidRDefault="00A238C6" w:rsidP="00BC5B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67A3" w:rsidRPr="00F02515" w:rsidRDefault="00195E11" w:rsidP="00F025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515">
        <w:rPr>
          <w:rFonts w:ascii="Times New Roman" w:hAnsi="Times New Roman" w:cs="Times New Roman"/>
          <w:b/>
          <w:sz w:val="24"/>
          <w:szCs w:val="24"/>
        </w:rPr>
        <w:t>4. Срок действия Положения</w:t>
      </w:r>
    </w:p>
    <w:p w:rsidR="002A67A3" w:rsidRPr="00F02515" w:rsidRDefault="002A67A3" w:rsidP="00BC5B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4.1. </w:t>
      </w:r>
      <w:r w:rsidR="00195E11" w:rsidRPr="00F02515">
        <w:rPr>
          <w:rFonts w:ascii="Times New Roman" w:hAnsi="Times New Roman" w:cs="Times New Roman"/>
          <w:sz w:val="24"/>
          <w:szCs w:val="24"/>
        </w:rPr>
        <w:t xml:space="preserve">Положение является обязательным для всех участников образовательных отношений. </w:t>
      </w:r>
    </w:p>
    <w:p w:rsidR="002A67A3" w:rsidRPr="00F02515" w:rsidRDefault="002A67A3" w:rsidP="00BC5B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4.2. </w:t>
      </w:r>
      <w:r w:rsidR="00195E11" w:rsidRPr="00F02515">
        <w:rPr>
          <w:rFonts w:ascii="Times New Roman" w:hAnsi="Times New Roman" w:cs="Times New Roman"/>
          <w:sz w:val="24"/>
          <w:szCs w:val="24"/>
        </w:rPr>
        <w:t xml:space="preserve">В случае изменения </w:t>
      </w:r>
      <w:r w:rsidRPr="00F02515">
        <w:rPr>
          <w:rFonts w:ascii="Times New Roman" w:hAnsi="Times New Roman" w:cs="Times New Roman"/>
          <w:sz w:val="24"/>
          <w:szCs w:val="24"/>
        </w:rPr>
        <w:t xml:space="preserve">действующего законодательства, </w:t>
      </w:r>
      <w:r w:rsidR="00195E11" w:rsidRPr="00F02515">
        <w:rPr>
          <w:rFonts w:ascii="Times New Roman" w:hAnsi="Times New Roman" w:cs="Times New Roman"/>
          <w:sz w:val="24"/>
          <w:szCs w:val="24"/>
        </w:rPr>
        <w:t xml:space="preserve">а равно иных условий, влекущих изменение, дополнение или отмену закрепленных в нем положений, настоящее Положение подлежит пересмотру на предмет соответствия действующему законодательству Российской Федерации. </w:t>
      </w:r>
    </w:p>
    <w:p w:rsidR="00E90749" w:rsidRPr="00F02515" w:rsidRDefault="002A67A3" w:rsidP="00BC5B4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515">
        <w:rPr>
          <w:rFonts w:ascii="Times New Roman" w:hAnsi="Times New Roman" w:cs="Times New Roman"/>
          <w:sz w:val="24"/>
          <w:szCs w:val="24"/>
        </w:rPr>
        <w:t xml:space="preserve">4.3. </w:t>
      </w:r>
      <w:r w:rsidR="00195E11" w:rsidRPr="00F02515">
        <w:rPr>
          <w:rFonts w:ascii="Times New Roman" w:hAnsi="Times New Roman" w:cs="Times New Roman"/>
          <w:sz w:val="24"/>
          <w:szCs w:val="24"/>
        </w:rPr>
        <w:t>Изменения и дополнения вносятс</w:t>
      </w:r>
      <w:r w:rsidRPr="00F02515">
        <w:rPr>
          <w:rFonts w:ascii="Times New Roman" w:hAnsi="Times New Roman" w:cs="Times New Roman"/>
          <w:sz w:val="24"/>
          <w:szCs w:val="24"/>
        </w:rPr>
        <w:t>я в Положение распорядительным актом дирек</w:t>
      </w:r>
      <w:r w:rsidR="00195E11" w:rsidRPr="00F02515">
        <w:rPr>
          <w:rFonts w:ascii="Times New Roman" w:hAnsi="Times New Roman" w:cs="Times New Roman"/>
          <w:sz w:val="24"/>
          <w:szCs w:val="24"/>
        </w:rPr>
        <w:t>тора образовательной организации по согласованию с Педагогическим советом</w:t>
      </w:r>
    </w:p>
    <w:sectPr w:rsidR="00E90749" w:rsidRPr="00F02515" w:rsidSect="00630FCE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2060B"/>
    <w:multiLevelType w:val="hybridMultilevel"/>
    <w:tmpl w:val="273A25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5533C39"/>
    <w:multiLevelType w:val="hybridMultilevel"/>
    <w:tmpl w:val="48E4EA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D267210"/>
    <w:multiLevelType w:val="hybridMultilevel"/>
    <w:tmpl w:val="378EBB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BA4660"/>
    <w:multiLevelType w:val="hybridMultilevel"/>
    <w:tmpl w:val="1A6E6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9C365E"/>
    <w:multiLevelType w:val="hybridMultilevel"/>
    <w:tmpl w:val="D94E0D54"/>
    <w:lvl w:ilvl="0" w:tplc="AB9878B2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0525F5"/>
    <w:multiLevelType w:val="hybridMultilevel"/>
    <w:tmpl w:val="CBC497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AC26A47"/>
    <w:multiLevelType w:val="hybridMultilevel"/>
    <w:tmpl w:val="E3C21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73"/>
    <w:rsid w:val="001751A9"/>
    <w:rsid w:val="00195E11"/>
    <w:rsid w:val="002A67A3"/>
    <w:rsid w:val="002C2713"/>
    <w:rsid w:val="00314E64"/>
    <w:rsid w:val="003419A4"/>
    <w:rsid w:val="004A3857"/>
    <w:rsid w:val="00584AE4"/>
    <w:rsid w:val="005B07C4"/>
    <w:rsid w:val="00630FCE"/>
    <w:rsid w:val="00917273"/>
    <w:rsid w:val="00A238C6"/>
    <w:rsid w:val="00A45504"/>
    <w:rsid w:val="00BC5B4F"/>
    <w:rsid w:val="00D0584E"/>
    <w:rsid w:val="00D354D5"/>
    <w:rsid w:val="00E24ED7"/>
    <w:rsid w:val="00E90749"/>
    <w:rsid w:val="00EC0802"/>
    <w:rsid w:val="00F02515"/>
    <w:rsid w:val="00F10022"/>
    <w:rsid w:val="00F7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4E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584E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BC5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B0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07C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F02515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4E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584E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BC5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B0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07C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F02515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Лиана и Валера</cp:lastModifiedBy>
  <cp:revision>3</cp:revision>
  <cp:lastPrinted>2021-03-15T09:02:00Z</cp:lastPrinted>
  <dcterms:created xsi:type="dcterms:W3CDTF">2022-09-23T08:07:00Z</dcterms:created>
  <dcterms:modified xsi:type="dcterms:W3CDTF">2022-09-25T16:07:00Z</dcterms:modified>
</cp:coreProperties>
</file>